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91C" w:rsidRDefault="00C9091C" w:rsidP="00C9091C"/>
    <w:tbl>
      <w:tblPr>
        <w:tblpPr w:leftFromText="180" w:rightFromText="180" w:vertAnchor="text"/>
        <w:tblW w:w="10314" w:type="dxa"/>
        <w:tblCellMar>
          <w:left w:w="0" w:type="dxa"/>
          <w:right w:w="0" w:type="dxa"/>
        </w:tblCellMar>
        <w:tblLook w:val="04A0" w:firstRow="1" w:lastRow="0" w:firstColumn="1" w:lastColumn="0" w:noHBand="0" w:noVBand="1"/>
      </w:tblPr>
      <w:tblGrid>
        <w:gridCol w:w="6204"/>
        <w:gridCol w:w="567"/>
        <w:gridCol w:w="3543"/>
      </w:tblGrid>
      <w:tr w:rsidR="00C9091C" w:rsidTr="00C9091C">
        <w:tc>
          <w:tcPr>
            <w:tcW w:w="6204" w:type="dxa"/>
            <w:tcMar>
              <w:top w:w="0" w:type="dxa"/>
              <w:left w:w="108" w:type="dxa"/>
              <w:bottom w:w="0" w:type="dxa"/>
              <w:right w:w="108" w:type="dxa"/>
            </w:tcMar>
          </w:tcPr>
          <w:p w:rsidR="00C9091C" w:rsidRDefault="00C9091C">
            <w:pPr>
              <w:rPr>
                <w:rFonts w:eastAsiaTheme="minorHAnsi"/>
                <w:color w:val="000000"/>
                <w:sz w:val="28"/>
                <w:szCs w:val="28"/>
                <w:lang w:eastAsia="en-GB"/>
              </w:rPr>
            </w:pPr>
            <w:r>
              <w:rPr>
                <w:color w:val="000000"/>
                <w:sz w:val="28"/>
                <w:szCs w:val="28"/>
                <w:lang w:eastAsia="en-GB"/>
              </w:rPr>
              <w:t>THE LONDON CENTRAL MOSQUE TRUST &amp; THE ISLAMIC CULTURAL CENTRE</w:t>
            </w:r>
          </w:p>
          <w:p w:rsidR="00C9091C" w:rsidRDefault="00C9091C">
            <w:pPr>
              <w:autoSpaceDE w:val="0"/>
              <w:autoSpaceDN w:val="0"/>
              <w:rPr>
                <w:color w:val="000000"/>
                <w:sz w:val="22"/>
                <w:szCs w:val="22"/>
                <w:lang w:eastAsia="en-GB"/>
              </w:rPr>
            </w:pPr>
            <w:r>
              <w:rPr>
                <w:color w:val="000000"/>
                <w:lang w:eastAsia="en-GB"/>
              </w:rPr>
              <w:t xml:space="preserve">146 Park Road, London NW8 7RG </w:t>
            </w:r>
          </w:p>
          <w:p w:rsidR="00C9091C" w:rsidRDefault="00C9091C" w:rsidP="00C9091C">
            <w:pPr>
              <w:autoSpaceDE w:val="0"/>
              <w:autoSpaceDN w:val="0"/>
              <w:rPr>
                <w:color w:val="000000"/>
                <w:lang w:eastAsia="en-GB"/>
              </w:rPr>
            </w:pPr>
            <w:r>
              <w:rPr>
                <w:color w:val="000000"/>
                <w:lang w:eastAsia="en-GB"/>
              </w:rPr>
              <w:t xml:space="preserve">Website: </w:t>
            </w:r>
            <w:r w:rsidRPr="00C9091C">
              <w:rPr>
                <w:lang w:eastAsia="en-GB"/>
              </w:rPr>
              <w:t>www.iccuk.org</w:t>
            </w:r>
            <w:r>
              <w:rPr>
                <w:color w:val="000000"/>
                <w:lang w:eastAsia="en-GB"/>
              </w:rPr>
              <w:t xml:space="preserve">  </w:t>
            </w:r>
            <w:r>
              <w:rPr>
                <w:color w:val="000000"/>
                <w:lang w:eastAsia="en-GB"/>
              </w:rPr>
              <w:br/>
              <w:t xml:space="preserve"> </w:t>
            </w:r>
            <w:r>
              <w:rPr>
                <w:color w:val="000000"/>
                <w:lang w:eastAsia="en-GB"/>
              </w:rPr>
              <w:t xml:space="preserve">Tel: 020 7724 3363 </w:t>
            </w:r>
          </w:p>
          <w:p w:rsidR="00C9091C" w:rsidRDefault="00C9091C">
            <w:pPr>
              <w:rPr>
                <w:color w:val="000000"/>
                <w:lang w:eastAsia="en-GB"/>
              </w:rPr>
            </w:pPr>
          </w:p>
          <w:p w:rsidR="00C9091C" w:rsidRDefault="00C9091C">
            <w:pPr>
              <w:rPr>
                <w:rFonts w:ascii="Calibri" w:eastAsiaTheme="minorHAnsi" w:hAnsi="Calibri"/>
                <w:sz w:val="22"/>
                <w:szCs w:val="22"/>
                <w:lang w:eastAsia="en-US"/>
              </w:rPr>
            </w:pPr>
          </w:p>
        </w:tc>
        <w:tc>
          <w:tcPr>
            <w:tcW w:w="567" w:type="dxa"/>
            <w:tcMar>
              <w:top w:w="0" w:type="dxa"/>
              <w:left w:w="108" w:type="dxa"/>
              <w:bottom w:w="0" w:type="dxa"/>
              <w:right w:w="108" w:type="dxa"/>
            </w:tcMar>
          </w:tcPr>
          <w:p w:rsidR="00C9091C" w:rsidRDefault="00C9091C">
            <w:pPr>
              <w:rPr>
                <w:rFonts w:ascii="Calibri" w:eastAsiaTheme="minorHAnsi" w:hAnsi="Calibri"/>
                <w:sz w:val="22"/>
                <w:szCs w:val="22"/>
                <w:lang w:eastAsia="en-US"/>
              </w:rPr>
            </w:pPr>
          </w:p>
        </w:tc>
        <w:tc>
          <w:tcPr>
            <w:tcW w:w="3543" w:type="dxa"/>
            <w:tcMar>
              <w:top w:w="0" w:type="dxa"/>
              <w:left w:w="108" w:type="dxa"/>
              <w:bottom w:w="0" w:type="dxa"/>
              <w:right w:w="108" w:type="dxa"/>
            </w:tcMar>
            <w:hideMark/>
          </w:tcPr>
          <w:p w:rsidR="00C9091C" w:rsidRDefault="00C9091C">
            <w:pPr>
              <w:rPr>
                <w:rFonts w:ascii="Calibri" w:eastAsiaTheme="minorHAnsi" w:hAnsi="Calibri"/>
                <w:sz w:val="22"/>
                <w:szCs w:val="22"/>
                <w:lang w:eastAsia="en-US"/>
              </w:rPr>
            </w:pPr>
            <w:r>
              <w:rPr>
                <w:noProof/>
                <w:lang w:eastAsia="en-GB"/>
              </w:rPr>
              <w:drawing>
                <wp:inline distT="0" distB="0" distL="0" distR="0">
                  <wp:extent cx="1638605" cy="986528"/>
                  <wp:effectExtent l="0" t="0" r="0" b="0"/>
                  <wp:docPr id="1" name="Picture 1" descr="Description: Description: C:\Users\Zuberi\Desktop\IC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Zuberi\Desktop\ICC-logo.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38564" cy="986503"/>
                          </a:xfrm>
                          <a:prstGeom prst="rect">
                            <a:avLst/>
                          </a:prstGeom>
                          <a:noFill/>
                          <a:ln>
                            <a:noFill/>
                          </a:ln>
                        </pic:spPr>
                      </pic:pic>
                    </a:graphicData>
                  </a:graphic>
                </wp:inline>
              </w:drawing>
            </w:r>
          </w:p>
        </w:tc>
      </w:tr>
    </w:tbl>
    <w:p w:rsidR="008852DF" w:rsidRDefault="008852DF" w:rsidP="0092041A">
      <w:pPr>
        <w:rPr>
          <w:b/>
          <w:bCs/>
          <w:sz w:val="32"/>
          <w:szCs w:val="32"/>
        </w:rPr>
      </w:pPr>
    </w:p>
    <w:p w:rsidR="008600FC" w:rsidRDefault="008600FC" w:rsidP="008600FC">
      <w:pPr>
        <w:jc w:val="center"/>
        <w:rPr>
          <w:b/>
          <w:sz w:val="32"/>
          <w:szCs w:val="32"/>
        </w:rPr>
      </w:pPr>
      <w:proofErr w:type="gramStart"/>
      <w:r w:rsidRPr="005437ED">
        <w:rPr>
          <w:b/>
          <w:sz w:val="32"/>
          <w:szCs w:val="32"/>
        </w:rPr>
        <w:t>JOB</w:t>
      </w:r>
      <w:r>
        <w:rPr>
          <w:b/>
          <w:sz w:val="32"/>
          <w:szCs w:val="32"/>
        </w:rPr>
        <w:t xml:space="preserve"> </w:t>
      </w:r>
      <w:r w:rsidRPr="005437ED">
        <w:rPr>
          <w:b/>
          <w:sz w:val="32"/>
          <w:szCs w:val="32"/>
        </w:rPr>
        <w:t xml:space="preserve"> ADVERT</w:t>
      </w:r>
      <w:proofErr w:type="gramEnd"/>
    </w:p>
    <w:p w:rsidR="008600FC" w:rsidRDefault="008600FC" w:rsidP="008600FC">
      <w:pPr>
        <w:rPr>
          <w:b/>
          <w:sz w:val="32"/>
          <w:szCs w:val="32"/>
        </w:rPr>
      </w:pPr>
    </w:p>
    <w:p w:rsidR="00C9091C" w:rsidRDefault="00C9091C" w:rsidP="008600FC">
      <w:pPr>
        <w:rPr>
          <w:b/>
          <w:sz w:val="32"/>
          <w:szCs w:val="32"/>
        </w:rPr>
      </w:pPr>
    </w:p>
    <w:p w:rsidR="008600FC" w:rsidRDefault="008E6909" w:rsidP="008600FC">
      <w:r>
        <w:t>POST</w:t>
      </w:r>
      <w:r>
        <w:tab/>
      </w:r>
      <w:r>
        <w:tab/>
      </w:r>
      <w:r>
        <w:tab/>
        <w:t xml:space="preserve">: </w:t>
      </w:r>
      <w:r w:rsidR="006D08F6">
        <w:t>INTERFAITH COORDINATOR</w:t>
      </w:r>
      <w:r w:rsidR="00D8432A">
        <w:t xml:space="preserve"> AND GROUP VISITS</w:t>
      </w:r>
    </w:p>
    <w:p w:rsidR="008600FC" w:rsidRDefault="008E6909" w:rsidP="008600FC">
      <w:r>
        <w:t>DEPARTMENT</w:t>
      </w:r>
      <w:r>
        <w:tab/>
        <w:t xml:space="preserve">: </w:t>
      </w:r>
      <w:r w:rsidR="008600FC">
        <w:t>EDUCATION</w:t>
      </w:r>
      <w:r w:rsidR="006D08F6">
        <w:t>/RELIGIOUS AFFAIRS</w:t>
      </w:r>
    </w:p>
    <w:p w:rsidR="008600FC" w:rsidRDefault="008E6909" w:rsidP="008600FC">
      <w:r>
        <w:t>HOURS</w:t>
      </w:r>
      <w:r>
        <w:tab/>
      </w:r>
      <w:r>
        <w:tab/>
        <w:t xml:space="preserve">: </w:t>
      </w:r>
      <w:r w:rsidR="006D08F6">
        <w:t>9.30AM TO 5</w:t>
      </w:r>
      <w:r w:rsidR="008600FC">
        <w:t xml:space="preserve">.30PM </w:t>
      </w:r>
      <w:r>
        <w:t>(will involve late evening meetings)</w:t>
      </w:r>
      <w:r w:rsidR="008600FC">
        <w:t xml:space="preserve">     </w:t>
      </w:r>
      <w:r>
        <w:t xml:space="preserve">    </w:t>
      </w:r>
    </w:p>
    <w:p w:rsidR="00C9091C" w:rsidRDefault="008600FC" w:rsidP="008600FC">
      <w:r>
        <w:tab/>
      </w:r>
      <w:r>
        <w:tab/>
      </w:r>
      <w:r>
        <w:tab/>
      </w:r>
      <w:r w:rsidR="008E6909">
        <w:t xml:space="preserve">  </w:t>
      </w:r>
      <w:r w:rsidR="00C9091C">
        <w:t>MONDAY TO FRIDAY</w:t>
      </w:r>
    </w:p>
    <w:p w:rsidR="008600FC" w:rsidRDefault="00C9091C" w:rsidP="008600FC">
      <w:r>
        <w:tab/>
        <w:t xml:space="preserve"> </w:t>
      </w:r>
      <w:bookmarkStart w:id="0" w:name="_GoBack"/>
      <w:bookmarkEnd w:id="0"/>
    </w:p>
    <w:p w:rsidR="008600FC" w:rsidRPr="005437ED" w:rsidRDefault="008E6909" w:rsidP="008600FC">
      <w:r>
        <w:t>SALARY</w:t>
      </w:r>
      <w:r>
        <w:tab/>
      </w:r>
      <w:r>
        <w:tab/>
        <w:t xml:space="preserve">: </w:t>
      </w:r>
      <w:r w:rsidR="0050498A">
        <w:t>£</w:t>
      </w:r>
      <w:r w:rsidR="006D08F6">
        <w:t>19,0</w:t>
      </w:r>
      <w:r>
        <w:t>00 (GROSS</w:t>
      </w:r>
      <w:r w:rsidR="0092041A">
        <w:t>)</w:t>
      </w:r>
      <w:r w:rsidR="006D08F6">
        <w:t xml:space="preserve"> P.A</w:t>
      </w:r>
    </w:p>
    <w:p w:rsidR="008600FC" w:rsidRDefault="008600FC" w:rsidP="008600FC"/>
    <w:p w:rsidR="00B339F1" w:rsidRDefault="00590E1D" w:rsidP="00C9091C">
      <w:pPr>
        <w:jc w:val="lowKashida"/>
      </w:pPr>
      <w:r w:rsidRPr="00590E1D">
        <w:rPr>
          <w:rStyle w:val="Emphasis"/>
          <w:i w:val="0"/>
        </w:rPr>
        <w:t>Your role as an Inter faith coordinator will be to build successful working partnerships between organisations involved with faith activity and activate bridges between communities of all the major faith in Britain. The aim is  working to create better understanding between people of different cultures and religions to help make the UK a place where respect, cooperation and trust exists between people of different faiths and beliefs.</w:t>
      </w:r>
      <w:r w:rsidR="00B339F1">
        <w:rPr>
          <w:rStyle w:val="Emphasis"/>
          <w:i w:val="0"/>
        </w:rPr>
        <w:t xml:space="preserve">  </w:t>
      </w:r>
      <w:r w:rsidR="00B339F1" w:rsidRPr="006D08F6">
        <w:t>The purpose is faith sharing in mutuality and dialogue as well as working in solidarity to promote human dignity and justice.</w:t>
      </w:r>
    </w:p>
    <w:p w:rsidR="00590E1D" w:rsidRPr="00590E1D" w:rsidRDefault="00590E1D" w:rsidP="00C9091C">
      <w:pPr>
        <w:jc w:val="lowKashida"/>
        <w:rPr>
          <w:rStyle w:val="Emphasis"/>
          <w:i w:val="0"/>
        </w:rPr>
      </w:pPr>
    </w:p>
    <w:p w:rsidR="008600FC" w:rsidRPr="00590E1D" w:rsidRDefault="00590E1D" w:rsidP="00C9091C">
      <w:pPr>
        <w:jc w:val="lowKashida"/>
        <w:rPr>
          <w:rStyle w:val="Emphasis"/>
          <w:i w:val="0"/>
        </w:rPr>
      </w:pPr>
      <w:r w:rsidRPr="00590E1D">
        <w:rPr>
          <w:rStyle w:val="Emphasis"/>
          <w:i w:val="0"/>
        </w:rPr>
        <w:t>You will have the opportunity to contribute to a more understanding and tolerant society</w:t>
      </w:r>
    </w:p>
    <w:p w:rsidR="00590E1D" w:rsidRDefault="00590E1D" w:rsidP="008600FC">
      <w:pPr>
        <w:rPr>
          <w:b/>
        </w:rPr>
      </w:pPr>
    </w:p>
    <w:p w:rsidR="00C9091C" w:rsidRDefault="00C9091C" w:rsidP="008600FC">
      <w:pPr>
        <w:rPr>
          <w:b/>
        </w:rPr>
      </w:pPr>
    </w:p>
    <w:p w:rsidR="008600FC" w:rsidRPr="005437ED" w:rsidRDefault="008600FC" w:rsidP="008600FC">
      <w:pPr>
        <w:rPr>
          <w:b/>
        </w:rPr>
      </w:pPr>
      <w:r w:rsidRPr="005437ED">
        <w:rPr>
          <w:b/>
        </w:rPr>
        <w:t xml:space="preserve">MAIN </w:t>
      </w:r>
      <w:proofErr w:type="gramStart"/>
      <w:r w:rsidRPr="005437ED">
        <w:rPr>
          <w:b/>
        </w:rPr>
        <w:t>DUTIES :</w:t>
      </w:r>
      <w:proofErr w:type="gramEnd"/>
    </w:p>
    <w:p w:rsidR="008600FC" w:rsidRDefault="008600FC" w:rsidP="008600FC"/>
    <w:p w:rsidR="00847D56" w:rsidRDefault="006D08F6" w:rsidP="00C9091C">
      <w:pPr>
        <w:jc w:val="lowKashida"/>
      </w:pPr>
      <w:r>
        <w:t xml:space="preserve">1. </w:t>
      </w:r>
      <w:r w:rsidRPr="00140913">
        <w:t>Making connections between faith groups; overcomi</w:t>
      </w:r>
      <w:r>
        <w:t>ng prejudice by</w:t>
      </w:r>
      <w:r w:rsidR="00C9091C">
        <w:t xml:space="preserve"> </w:t>
      </w:r>
      <w:r>
        <w:t>getting to know</w:t>
      </w:r>
      <w:r w:rsidRPr="00140913">
        <w:t xml:space="preserve"> each other through meetings, visits, social events</w:t>
      </w:r>
      <w:r w:rsidR="00847D56">
        <w:t>, scriptures reasoning</w:t>
      </w:r>
      <w:r w:rsidR="00847D56" w:rsidRPr="00140913">
        <w:t xml:space="preserve"> and</w:t>
      </w:r>
      <w:r w:rsidR="00847D56">
        <w:t xml:space="preserve"> </w:t>
      </w:r>
      <w:r w:rsidR="00847D56" w:rsidRPr="00140913">
        <w:t>healthy discussion.</w:t>
      </w:r>
    </w:p>
    <w:p w:rsidR="006D08F6" w:rsidRDefault="006D08F6" w:rsidP="00C9091C">
      <w:pPr>
        <w:jc w:val="lowKashida"/>
      </w:pPr>
    </w:p>
    <w:p w:rsidR="006D08F6" w:rsidRPr="00C9091C" w:rsidRDefault="006D08F6" w:rsidP="00C9091C">
      <w:pPr>
        <w:jc w:val="lowKashida"/>
      </w:pPr>
      <w:r>
        <w:rPr>
          <w:rFonts w:ascii="Arial" w:hAnsi="Arial" w:cs="Arial"/>
          <w:bCs/>
        </w:rPr>
        <w:t xml:space="preserve"> </w:t>
      </w:r>
      <w:r w:rsidRPr="006D08F6">
        <w:t>2.</w:t>
      </w:r>
      <w:r>
        <w:rPr>
          <w:rFonts w:ascii="Arial" w:hAnsi="Arial" w:cs="Arial"/>
          <w:bCs/>
        </w:rPr>
        <w:t xml:space="preserve"> </w:t>
      </w:r>
      <w:r w:rsidRPr="006D08F6">
        <w:rPr>
          <w:rStyle w:val="Emphasis"/>
          <w:i w:val="0"/>
        </w:rPr>
        <w:t>Showing the wider public the importance of spiritual aspects of life and</w:t>
      </w:r>
      <w:r w:rsidR="00C9091C">
        <w:rPr>
          <w:rStyle w:val="Emphasis"/>
          <w:i w:val="0"/>
          <w:iCs w:val="0"/>
        </w:rPr>
        <w:t xml:space="preserve"> </w:t>
      </w:r>
      <w:r w:rsidRPr="006D08F6">
        <w:rPr>
          <w:rStyle w:val="Emphasis"/>
          <w:i w:val="0"/>
        </w:rPr>
        <w:t>the contribution faith groups make to the community</w:t>
      </w:r>
      <w:r w:rsidRPr="00140913">
        <w:rPr>
          <w:rFonts w:ascii="Arial" w:hAnsi="Arial" w:cs="Arial"/>
          <w:bCs/>
        </w:rPr>
        <w:t>.</w:t>
      </w:r>
      <w:r>
        <w:rPr>
          <w:rFonts w:ascii="Arial" w:hAnsi="Arial" w:cs="Arial"/>
          <w:bCs/>
        </w:rPr>
        <w:t xml:space="preserve">  </w:t>
      </w:r>
    </w:p>
    <w:p w:rsidR="006D08F6" w:rsidRPr="00140913" w:rsidRDefault="006D08F6" w:rsidP="00C9091C">
      <w:pPr>
        <w:jc w:val="lowKashida"/>
        <w:rPr>
          <w:rFonts w:ascii="Arial" w:hAnsi="Arial" w:cs="Arial"/>
          <w:bCs/>
        </w:rPr>
      </w:pPr>
    </w:p>
    <w:p w:rsidR="00847D56" w:rsidRPr="00C9091C" w:rsidRDefault="006D08F6" w:rsidP="00C9091C">
      <w:pPr>
        <w:jc w:val="lowKashida"/>
        <w:rPr>
          <w:rStyle w:val="Emphasis"/>
          <w:i w:val="0"/>
        </w:rPr>
      </w:pPr>
      <w:r>
        <w:rPr>
          <w:rFonts w:ascii="Arial" w:hAnsi="Arial" w:cs="Arial"/>
          <w:bCs/>
        </w:rPr>
        <w:t xml:space="preserve"> </w:t>
      </w:r>
      <w:r w:rsidRPr="006D08F6">
        <w:t xml:space="preserve">3. </w:t>
      </w:r>
      <w:r w:rsidR="00B339F1">
        <w:t>Organising interfaith seminars</w:t>
      </w:r>
      <w:r w:rsidR="00847D56">
        <w:t>, lectures</w:t>
      </w:r>
      <w:r w:rsidR="00B339F1">
        <w:t xml:space="preserve"> and meetings </w:t>
      </w:r>
      <w:r w:rsidR="00B339F1">
        <w:rPr>
          <w:rStyle w:val="Emphasis"/>
          <w:i w:val="0"/>
        </w:rPr>
        <w:t>with</w:t>
      </w:r>
      <w:r w:rsidR="00B339F1" w:rsidRPr="00590E1D">
        <w:rPr>
          <w:rStyle w:val="Emphasis"/>
          <w:i w:val="0"/>
        </w:rPr>
        <w:t xml:space="preserve"> communities of all </w:t>
      </w:r>
      <w:proofErr w:type="gramStart"/>
      <w:r w:rsidR="00B339F1" w:rsidRPr="00590E1D">
        <w:rPr>
          <w:rStyle w:val="Emphasis"/>
          <w:i w:val="0"/>
        </w:rPr>
        <w:t xml:space="preserve">the </w:t>
      </w:r>
      <w:r w:rsidR="00847D56">
        <w:rPr>
          <w:rStyle w:val="Emphasis"/>
          <w:i w:val="0"/>
        </w:rPr>
        <w:t xml:space="preserve"> </w:t>
      </w:r>
      <w:r w:rsidR="00847D56" w:rsidRPr="00590E1D">
        <w:rPr>
          <w:rStyle w:val="Emphasis"/>
          <w:i w:val="0"/>
        </w:rPr>
        <w:t>major</w:t>
      </w:r>
      <w:proofErr w:type="gramEnd"/>
      <w:r w:rsidR="00B339F1" w:rsidRPr="00590E1D">
        <w:rPr>
          <w:rStyle w:val="Emphasis"/>
          <w:i w:val="0"/>
        </w:rPr>
        <w:t xml:space="preserve"> </w:t>
      </w:r>
      <w:r w:rsidR="00847D56">
        <w:rPr>
          <w:rStyle w:val="Emphasis"/>
          <w:i w:val="0"/>
        </w:rPr>
        <w:t>f</w:t>
      </w:r>
      <w:r w:rsidR="00B339F1" w:rsidRPr="00590E1D">
        <w:rPr>
          <w:rStyle w:val="Emphasis"/>
          <w:i w:val="0"/>
        </w:rPr>
        <w:t>aith</w:t>
      </w:r>
      <w:r w:rsidR="00B339F1">
        <w:rPr>
          <w:rStyle w:val="Emphasis"/>
          <w:i w:val="0"/>
        </w:rPr>
        <w:t xml:space="preserve"> groups and inviting scholars to deliver talks/lectures in different </w:t>
      </w:r>
      <w:r w:rsidR="00C9091C">
        <w:rPr>
          <w:rStyle w:val="Emphasis"/>
          <w:i w:val="0"/>
        </w:rPr>
        <w:t xml:space="preserve">events </w:t>
      </w:r>
      <w:r w:rsidR="00847D56">
        <w:rPr>
          <w:rStyle w:val="Emphasis"/>
          <w:i w:val="0"/>
        </w:rPr>
        <w:t>of i</w:t>
      </w:r>
      <w:r w:rsidR="00B339F1">
        <w:rPr>
          <w:rStyle w:val="Emphasis"/>
          <w:i w:val="0"/>
        </w:rPr>
        <w:t>nterfaith.  This will be done through liaising with the Director General</w:t>
      </w:r>
      <w:r w:rsidR="00C9091C">
        <w:rPr>
          <w:rStyle w:val="Emphasis"/>
          <w:i w:val="0"/>
        </w:rPr>
        <w:t xml:space="preserve"> </w:t>
      </w:r>
      <w:r w:rsidR="00847D56">
        <w:rPr>
          <w:rStyle w:val="Emphasis"/>
          <w:i w:val="0"/>
        </w:rPr>
        <w:t>and the Imams.</w:t>
      </w:r>
    </w:p>
    <w:p w:rsidR="00847D56" w:rsidRDefault="00847D56" w:rsidP="00C9091C">
      <w:pPr>
        <w:jc w:val="lowKashida"/>
        <w:rPr>
          <w:rStyle w:val="Emphasis"/>
          <w:i w:val="0"/>
        </w:rPr>
      </w:pPr>
    </w:p>
    <w:p w:rsidR="001A0E0D" w:rsidRDefault="001A0E0D" w:rsidP="00C9091C">
      <w:pPr>
        <w:jc w:val="lowKashida"/>
        <w:rPr>
          <w:rStyle w:val="Emphasis"/>
          <w:i w:val="0"/>
        </w:rPr>
      </w:pPr>
      <w:r>
        <w:rPr>
          <w:rStyle w:val="Emphasis"/>
          <w:i w:val="0"/>
        </w:rPr>
        <w:t xml:space="preserve"> 4. Promoting the right message of Islam for peace and equality.</w:t>
      </w:r>
    </w:p>
    <w:p w:rsidR="00847D56" w:rsidRDefault="001A0E0D" w:rsidP="00C9091C">
      <w:pPr>
        <w:jc w:val="lowKashida"/>
        <w:rPr>
          <w:rStyle w:val="Emphasis"/>
          <w:i w:val="0"/>
        </w:rPr>
      </w:pPr>
      <w:r>
        <w:rPr>
          <w:rStyle w:val="Emphasis"/>
          <w:i w:val="0"/>
        </w:rPr>
        <w:t xml:space="preserve"> </w:t>
      </w:r>
    </w:p>
    <w:p w:rsidR="001A0E0D" w:rsidRDefault="001A0E0D" w:rsidP="00C9091C">
      <w:pPr>
        <w:jc w:val="lowKashida"/>
        <w:rPr>
          <w:rStyle w:val="Emphasis"/>
          <w:i w:val="0"/>
        </w:rPr>
      </w:pPr>
      <w:r>
        <w:rPr>
          <w:rStyle w:val="Emphasis"/>
          <w:i w:val="0"/>
        </w:rPr>
        <w:t>5. Taking charge for all visits programs and writing materials for such activities.</w:t>
      </w:r>
    </w:p>
    <w:p w:rsidR="00B339F1" w:rsidRDefault="00E02572" w:rsidP="008600FC">
      <w:pPr>
        <w:rPr>
          <w:rStyle w:val="Emphasis"/>
          <w:i w:val="0"/>
        </w:rPr>
      </w:pPr>
      <w:r>
        <w:rPr>
          <w:rStyle w:val="Emphasis"/>
          <w:i w:val="0"/>
        </w:rPr>
        <w:t xml:space="preserve">  </w:t>
      </w:r>
      <w:r w:rsidR="00B339F1">
        <w:rPr>
          <w:rStyle w:val="Emphasis"/>
          <w:i w:val="0"/>
        </w:rPr>
        <w:t xml:space="preserve"> </w:t>
      </w:r>
    </w:p>
    <w:p w:rsidR="00B339F1" w:rsidRDefault="00B339F1" w:rsidP="008600FC"/>
    <w:p w:rsidR="00C9091C" w:rsidRDefault="00C9091C" w:rsidP="008600FC"/>
    <w:p w:rsidR="00C9091C" w:rsidRDefault="00C9091C" w:rsidP="008600FC"/>
    <w:p w:rsidR="00C9091C" w:rsidRDefault="00C9091C" w:rsidP="008600FC"/>
    <w:p w:rsidR="00C9091C" w:rsidRDefault="00C9091C" w:rsidP="008600FC">
      <w:pPr>
        <w:rPr>
          <w:b/>
        </w:rPr>
      </w:pPr>
    </w:p>
    <w:p w:rsidR="008600FC" w:rsidRPr="004563FE" w:rsidRDefault="008600FC" w:rsidP="008600FC">
      <w:pPr>
        <w:rPr>
          <w:b/>
        </w:rPr>
      </w:pPr>
      <w:r w:rsidRPr="004563FE">
        <w:rPr>
          <w:b/>
        </w:rPr>
        <w:t xml:space="preserve">MAIN </w:t>
      </w:r>
      <w:proofErr w:type="gramStart"/>
      <w:r w:rsidRPr="004563FE">
        <w:rPr>
          <w:b/>
        </w:rPr>
        <w:t>REQUIREMENT :</w:t>
      </w:r>
      <w:proofErr w:type="gramEnd"/>
    </w:p>
    <w:p w:rsidR="008600FC" w:rsidRDefault="008600FC" w:rsidP="008600FC"/>
    <w:p w:rsidR="008600FC" w:rsidRDefault="00590E1D" w:rsidP="00C9091C">
      <w:pPr>
        <w:jc w:val="both"/>
      </w:pPr>
      <w:r>
        <w:t xml:space="preserve"> 1. </w:t>
      </w:r>
      <w:r w:rsidR="008600FC">
        <w:t xml:space="preserve">A degree </w:t>
      </w:r>
      <w:r w:rsidR="006D08F6">
        <w:t>In Islamic studies</w:t>
      </w:r>
    </w:p>
    <w:p w:rsidR="008600FC" w:rsidRDefault="00590E1D" w:rsidP="00C9091C">
      <w:pPr>
        <w:jc w:val="both"/>
      </w:pPr>
      <w:r>
        <w:t xml:space="preserve"> 2. </w:t>
      </w:r>
      <w:r w:rsidR="008600FC">
        <w:t>At least two years experience in the field</w:t>
      </w:r>
    </w:p>
    <w:p w:rsidR="008600FC" w:rsidRDefault="00590E1D" w:rsidP="00C9091C">
      <w:pPr>
        <w:jc w:val="both"/>
      </w:pPr>
      <w:r>
        <w:t xml:space="preserve"> 3. </w:t>
      </w:r>
      <w:r w:rsidR="007B255D">
        <w:t>English speaker</w:t>
      </w:r>
      <w:r w:rsidR="00D8432A">
        <w:t>. Other languages written and spoken will be an advantage.</w:t>
      </w:r>
    </w:p>
    <w:p w:rsidR="008600FC" w:rsidRDefault="00590E1D" w:rsidP="00C9091C">
      <w:pPr>
        <w:jc w:val="both"/>
      </w:pPr>
      <w:r>
        <w:t xml:space="preserve"> 4. </w:t>
      </w:r>
      <w:r w:rsidR="008600FC">
        <w:t>A team worker and can lead on own initiative</w:t>
      </w:r>
    </w:p>
    <w:p w:rsidR="007B255D" w:rsidRDefault="007B255D" w:rsidP="00C9091C">
      <w:pPr>
        <w:jc w:val="both"/>
      </w:pPr>
      <w:r>
        <w:t xml:space="preserve"> 5. Knowledge of</w:t>
      </w:r>
      <w:r w:rsidRPr="00590E1D">
        <w:t xml:space="preserve"> report wr</w:t>
      </w:r>
      <w:r>
        <w:t xml:space="preserve">iting and excellent IT skills, including </w:t>
      </w:r>
      <w:r w:rsidRPr="00590E1D">
        <w:t>PowerPoint</w:t>
      </w:r>
      <w:r>
        <w:t>,</w:t>
      </w:r>
      <w:r w:rsidRPr="00590E1D">
        <w:t xml:space="preserve"> </w:t>
      </w:r>
      <w:r>
        <w:t xml:space="preserve">  </w:t>
      </w:r>
    </w:p>
    <w:p w:rsidR="008600FC" w:rsidRDefault="007B255D" w:rsidP="00C9091C">
      <w:pPr>
        <w:jc w:val="both"/>
      </w:pPr>
      <w:r>
        <w:t xml:space="preserve">     </w:t>
      </w:r>
      <w:proofErr w:type="gramStart"/>
      <w:r w:rsidRPr="00590E1D">
        <w:t>Outlook</w:t>
      </w:r>
      <w:r>
        <w:t>, Word and Excel</w:t>
      </w:r>
      <w:r w:rsidRPr="00590E1D">
        <w:t>.</w:t>
      </w:r>
      <w:proofErr w:type="gramEnd"/>
    </w:p>
    <w:p w:rsidR="007B255D" w:rsidRDefault="007B255D" w:rsidP="00C9091C">
      <w:pPr>
        <w:jc w:val="both"/>
      </w:pPr>
      <w:r>
        <w:t xml:space="preserve"> 6. </w:t>
      </w:r>
      <w:r w:rsidRPr="00590E1D">
        <w:t xml:space="preserve">Reporting, Special projects, Client and customer service focused, knowledge of </w:t>
      </w:r>
    </w:p>
    <w:p w:rsidR="007B255D" w:rsidRDefault="007B255D" w:rsidP="00C9091C">
      <w:pPr>
        <w:ind w:left="284"/>
        <w:jc w:val="both"/>
      </w:pPr>
      <w:r>
        <w:t xml:space="preserve"> </w:t>
      </w:r>
      <w:r w:rsidRPr="00590E1D">
        <w:t xml:space="preserve">Data Protection policies and procedures, Strong communication skills and </w:t>
      </w:r>
      <w:proofErr w:type="gramStart"/>
      <w:r>
        <w:t xml:space="preserve">Strong </w:t>
      </w:r>
      <w:r w:rsidR="00847D56">
        <w:t xml:space="preserve"> </w:t>
      </w:r>
      <w:r w:rsidRPr="00590E1D">
        <w:t>writing</w:t>
      </w:r>
      <w:proofErr w:type="gramEnd"/>
      <w:r w:rsidRPr="00590E1D">
        <w:t xml:space="preserve"> skills in English and Arabic. The post is high profile and challenging, requiring commitment, political sensitivity and effective communication skills. </w:t>
      </w:r>
    </w:p>
    <w:p w:rsidR="00B339F1" w:rsidRDefault="00847D56" w:rsidP="00C9091C">
      <w:pPr>
        <w:jc w:val="both"/>
      </w:pPr>
      <w:r>
        <w:t xml:space="preserve"> 7. </w:t>
      </w:r>
      <w:r w:rsidR="00B339F1" w:rsidRPr="00590E1D">
        <w:t>You will also need t</w:t>
      </w:r>
      <w:r w:rsidR="00B339F1">
        <w:t>o be creative, analytical, team</w:t>
      </w:r>
      <w:r w:rsidR="00B339F1" w:rsidRPr="008E6909">
        <w:rPr>
          <w:rFonts w:ascii="Arial" w:hAnsi="Arial" w:cs="Arial"/>
          <w:bCs/>
        </w:rPr>
        <w:t xml:space="preserve"> </w:t>
      </w:r>
      <w:r w:rsidR="00B339F1" w:rsidRPr="008E6909">
        <w:t xml:space="preserve">orientated, well organized, and </w:t>
      </w:r>
    </w:p>
    <w:p w:rsidR="00B339F1" w:rsidRDefault="00B339F1" w:rsidP="00C9091C">
      <w:pPr>
        <w:jc w:val="both"/>
      </w:pPr>
      <w:r>
        <w:t xml:space="preserve">      </w:t>
      </w:r>
      <w:proofErr w:type="gramStart"/>
      <w:r w:rsidRPr="008E6909">
        <w:t>able</w:t>
      </w:r>
      <w:proofErr w:type="gramEnd"/>
      <w:r w:rsidRPr="008E6909">
        <w:t xml:space="preserve"> to work on your own initiative and to tight deadlines.</w:t>
      </w:r>
    </w:p>
    <w:p w:rsidR="007B255D" w:rsidRDefault="007B255D" w:rsidP="00C9091C">
      <w:pPr>
        <w:ind w:left="284"/>
        <w:jc w:val="both"/>
      </w:pPr>
    </w:p>
    <w:p w:rsidR="00590E1D" w:rsidRDefault="00590E1D" w:rsidP="00C9091C">
      <w:pPr>
        <w:jc w:val="both"/>
      </w:pPr>
      <w:r>
        <w:t>Y</w:t>
      </w:r>
      <w:r w:rsidRPr="00590E1D">
        <w:t xml:space="preserve">ou </w:t>
      </w:r>
      <w:r w:rsidR="00253A81">
        <w:t>will</w:t>
      </w:r>
      <w:r w:rsidRPr="00590E1D">
        <w:t xml:space="preserve"> liaise with the li</w:t>
      </w:r>
      <w:r w:rsidR="00E02572">
        <w:t>brarian and the web master</w:t>
      </w:r>
      <w:r>
        <w:t xml:space="preserve"> to </w:t>
      </w:r>
      <w:r w:rsidRPr="00590E1D">
        <w:t xml:space="preserve">have information about the </w:t>
      </w:r>
      <w:r w:rsidR="007B255D">
        <w:t>Centre’s</w:t>
      </w:r>
      <w:r w:rsidR="007B255D" w:rsidRPr="00590E1D">
        <w:t xml:space="preserve"> projects</w:t>
      </w:r>
      <w:r w:rsidRPr="00590E1D">
        <w:t xml:space="preserve"> and useful publications, holds books, videos, </w:t>
      </w:r>
      <w:r w:rsidR="008E6909" w:rsidRPr="00590E1D">
        <w:t>artefacts</w:t>
      </w:r>
      <w:r w:rsidR="008E5644" w:rsidRPr="00590E1D">
        <w:t>, on</w:t>
      </w:r>
      <w:r w:rsidRPr="00590E1D">
        <w:t xml:space="preserve"> different faiths and inter faith issues for schools, faith groups and other interested organizations.</w:t>
      </w:r>
      <w:r w:rsidRPr="00590E1D">
        <w:br/>
      </w:r>
    </w:p>
    <w:p w:rsidR="008600FC" w:rsidRDefault="008600FC" w:rsidP="00C9091C">
      <w:pPr>
        <w:jc w:val="both"/>
      </w:pPr>
      <w:r>
        <w:t xml:space="preserve">If you </w:t>
      </w:r>
      <w:r w:rsidR="008E6909">
        <w:t>feel</w:t>
      </w:r>
      <w:r>
        <w:t xml:space="preserve"> that you have the necessary qualifications, experience and knowledge of the job, please </w:t>
      </w:r>
      <w:r w:rsidR="008E6909">
        <w:t>fill the job application form online or pick up one from</w:t>
      </w:r>
      <w:r>
        <w:t xml:space="preserve"> Room 211 on the secon</w:t>
      </w:r>
      <w:r w:rsidR="00253A81">
        <w:t>d floor of the Administration</w:t>
      </w:r>
      <w:r>
        <w:t xml:space="preserve"> Building at the above address.   Application form can </w:t>
      </w:r>
      <w:r w:rsidR="008E6909">
        <w:t xml:space="preserve">also </w:t>
      </w:r>
      <w:r>
        <w:t xml:space="preserve">be downloaded from our website at </w:t>
      </w:r>
      <w:hyperlink r:id="rId9" w:history="1">
        <w:r w:rsidRPr="00BC6C5E">
          <w:rPr>
            <w:rStyle w:val="Hyperlink"/>
          </w:rPr>
          <w:t>www.iccuk.org</w:t>
        </w:r>
      </w:hyperlink>
      <w:r w:rsidR="00381E1F">
        <w:t>.  The closure date for receiving relevant application form is Friday March 21</w:t>
      </w:r>
      <w:r w:rsidR="00381E1F" w:rsidRPr="00381E1F">
        <w:rPr>
          <w:vertAlign w:val="superscript"/>
        </w:rPr>
        <w:t>st</w:t>
      </w:r>
      <w:r w:rsidR="00381E1F">
        <w:t xml:space="preserve"> 2014.</w:t>
      </w:r>
    </w:p>
    <w:p w:rsidR="008600FC" w:rsidRDefault="008600FC" w:rsidP="00C9091C">
      <w:pPr>
        <w:jc w:val="both"/>
      </w:pPr>
    </w:p>
    <w:p w:rsidR="008600FC" w:rsidRDefault="008600FC" w:rsidP="00C9091C">
      <w:pPr>
        <w:jc w:val="both"/>
      </w:pPr>
    </w:p>
    <w:p w:rsidR="008600FC" w:rsidRDefault="008600FC" w:rsidP="00C9091C">
      <w:pPr>
        <w:jc w:val="both"/>
      </w:pPr>
      <w:r>
        <w:t xml:space="preserve">For any further information, please contact Mr. Feizal </w:t>
      </w:r>
      <w:r w:rsidR="00253A81">
        <w:t>Muttur</w:t>
      </w:r>
      <w:r>
        <w:t xml:space="preserve">, Head of Finance &amp; Admin on 0207 7252215 or email </w:t>
      </w:r>
      <w:hyperlink r:id="rId10" w:history="1">
        <w:r w:rsidRPr="004A5B1B">
          <w:rPr>
            <w:rStyle w:val="Hyperlink"/>
          </w:rPr>
          <w:t>feizalmuttur@iccuk.org</w:t>
        </w:r>
      </w:hyperlink>
    </w:p>
    <w:p w:rsidR="008600FC" w:rsidRDefault="008600FC" w:rsidP="00C9091C">
      <w:pPr>
        <w:jc w:val="lowKashida"/>
      </w:pPr>
    </w:p>
    <w:p w:rsidR="008600FC" w:rsidRDefault="008600FC" w:rsidP="008600FC"/>
    <w:p w:rsidR="008852DF" w:rsidRDefault="008852DF" w:rsidP="008852DF"/>
    <w:p w:rsidR="008852DF" w:rsidRDefault="008852DF" w:rsidP="008852DF"/>
    <w:p w:rsidR="008852DF" w:rsidRDefault="008852DF" w:rsidP="008852DF"/>
    <w:p w:rsidR="00EF4115" w:rsidRDefault="00EF4115"/>
    <w:sectPr w:rsidR="00EF4115" w:rsidSect="00C9091C">
      <w:pgSz w:w="11906" w:h="16838"/>
      <w:pgMar w:top="709"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abstractNum w:abstractNumId="0">
    <w:nsid w:val="613B4E8A"/>
    <w:multiLevelType w:val="multilevel"/>
    <w:tmpl w:val="B1FCB7BC"/>
    <w:lvl w:ilvl="0">
      <w:start w:val="1"/>
      <w:numFmt w:val="bullet"/>
      <w:lvlText w:val=""/>
      <w:lvlPicBulletId w:val="0"/>
      <w:lvlJc w:val="left"/>
      <w:pPr>
        <w:tabs>
          <w:tab w:val="num" w:pos="450"/>
        </w:tabs>
        <w:ind w:left="450" w:hanging="360"/>
      </w:pPr>
      <w:rPr>
        <w:rFonts w:ascii="Symbol" w:hAnsi="Symbol" w:hint="default"/>
        <w:sz w:val="20"/>
      </w:rPr>
    </w:lvl>
    <w:lvl w:ilvl="1">
      <w:start w:val="1"/>
      <w:numFmt w:val="bullet"/>
      <w:lvlText w:val="o"/>
      <w:lvlPicBulletId w:val="1"/>
      <w:lvlJc w:val="left"/>
      <w:pPr>
        <w:tabs>
          <w:tab w:val="num" w:pos="1170"/>
        </w:tabs>
        <w:ind w:left="1170" w:hanging="360"/>
      </w:pPr>
      <w:rPr>
        <w:rFonts w:ascii="Courier New" w:hAnsi="Courier New" w:hint="default"/>
        <w:sz w:val="20"/>
      </w:rPr>
    </w:lvl>
    <w:lvl w:ilvl="2" w:tentative="1">
      <w:start w:val="1"/>
      <w:numFmt w:val="bullet"/>
      <w:lvlText w:val=""/>
      <w:lvlPicBulletId w:val="2"/>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DF"/>
    <w:rsid w:val="000142F0"/>
    <w:rsid w:val="00100997"/>
    <w:rsid w:val="00185520"/>
    <w:rsid w:val="001A0E0D"/>
    <w:rsid w:val="00253A81"/>
    <w:rsid w:val="002A17D9"/>
    <w:rsid w:val="00381E1F"/>
    <w:rsid w:val="0050498A"/>
    <w:rsid w:val="00523FB1"/>
    <w:rsid w:val="00590E1D"/>
    <w:rsid w:val="006D08F6"/>
    <w:rsid w:val="006F046E"/>
    <w:rsid w:val="0070289D"/>
    <w:rsid w:val="007B255D"/>
    <w:rsid w:val="007C166F"/>
    <w:rsid w:val="00847D56"/>
    <w:rsid w:val="008600FC"/>
    <w:rsid w:val="008852DF"/>
    <w:rsid w:val="008A6188"/>
    <w:rsid w:val="008E5644"/>
    <w:rsid w:val="008E6909"/>
    <w:rsid w:val="0092041A"/>
    <w:rsid w:val="0097724D"/>
    <w:rsid w:val="00991947"/>
    <w:rsid w:val="009A6D3B"/>
    <w:rsid w:val="00B314CF"/>
    <w:rsid w:val="00B339F1"/>
    <w:rsid w:val="00C521C2"/>
    <w:rsid w:val="00C9091C"/>
    <w:rsid w:val="00C91E27"/>
    <w:rsid w:val="00D121AE"/>
    <w:rsid w:val="00D65474"/>
    <w:rsid w:val="00D8432A"/>
    <w:rsid w:val="00E02572"/>
    <w:rsid w:val="00EC753D"/>
    <w:rsid w:val="00EF41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2DF"/>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52DF"/>
    <w:rPr>
      <w:color w:val="0000FF"/>
      <w:u w:val="single"/>
    </w:rPr>
  </w:style>
  <w:style w:type="character" w:styleId="Emphasis">
    <w:name w:val="Emphasis"/>
    <w:basedOn w:val="DefaultParagraphFont"/>
    <w:qFormat/>
    <w:rsid w:val="006D08F6"/>
    <w:rPr>
      <w:i/>
      <w:iCs/>
    </w:rPr>
  </w:style>
  <w:style w:type="paragraph" w:styleId="BalloonText">
    <w:name w:val="Balloon Text"/>
    <w:basedOn w:val="Normal"/>
    <w:link w:val="BalloonTextChar"/>
    <w:rsid w:val="00C9091C"/>
    <w:rPr>
      <w:rFonts w:ascii="Tahoma" w:hAnsi="Tahoma" w:cs="Tahoma"/>
      <w:sz w:val="16"/>
      <w:szCs w:val="16"/>
    </w:rPr>
  </w:style>
  <w:style w:type="character" w:customStyle="1" w:styleId="BalloonTextChar">
    <w:name w:val="Balloon Text Char"/>
    <w:basedOn w:val="DefaultParagraphFont"/>
    <w:link w:val="BalloonText"/>
    <w:rsid w:val="00C9091C"/>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2DF"/>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52DF"/>
    <w:rPr>
      <w:color w:val="0000FF"/>
      <w:u w:val="single"/>
    </w:rPr>
  </w:style>
  <w:style w:type="character" w:styleId="Emphasis">
    <w:name w:val="Emphasis"/>
    <w:basedOn w:val="DefaultParagraphFont"/>
    <w:qFormat/>
    <w:rsid w:val="006D08F6"/>
    <w:rPr>
      <w:i/>
      <w:iCs/>
    </w:rPr>
  </w:style>
  <w:style w:type="paragraph" w:styleId="BalloonText">
    <w:name w:val="Balloon Text"/>
    <w:basedOn w:val="Normal"/>
    <w:link w:val="BalloonTextChar"/>
    <w:rsid w:val="00C9091C"/>
    <w:rPr>
      <w:rFonts w:ascii="Tahoma" w:hAnsi="Tahoma" w:cs="Tahoma"/>
      <w:sz w:val="16"/>
      <w:szCs w:val="16"/>
    </w:rPr>
  </w:style>
  <w:style w:type="character" w:customStyle="1" w:styleId="BalloonTextChar">
    <w:name w:val="Balloon Text Char"/>
    <w:basedOn w:val="DefaultParagraphFont"/>
    <w:link w:val="BalloonText"/>
    <w:rsid w:val="00C9091C"/>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62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CF32E8.3B3738F0"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feizalmuttur@iccuk.org" TargetMode="External"/><Relationship Id="rId4" Type="http://schemas.microsoft.com/office/2007/relationships/stylesWithEffects" Target="stylesWithEffects.xml"/><Relationship Id="rId9" Type="http://schemas.openxmlformats.org/officeDocument/2006/relationships/hyperlink" Target="http://www.icc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B3BA2-9968-496F-A0BC-3B8E719A8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2946</Characters>
  <Application>Microsoft Office Word</Application>
  <DocSecurity>0</DocSecurity>
  <Lines>245</Lines>
  <Paragraphs>77</Paragraphs>
  <ScaleCrop>false</ScaleCrop>
  <HeadingPairs>
    <vt:vector size="2" baseType="variant">
      <vt:variant>
        <vt:lpstr>Title</vt:lpstr>
      </vt:variant>
      <vt:variant>
        <vt:i4>1</vt:i4>
      </vt:variant>
    </vt:vector>
  </HeadingPairs>
  <TitlesOfParts>
    <vt:vector size="1" baseType="lpstr">
      <vt:lpstr>JOB  ADVERT</vt:lpstr>
    </vt:vector>
  </TitlesOfParts>
  <Company>ICC</Company>
  <LinksUpToDate>false</LinksUpToDate>
  <CharactersWithSpaces>3429</CharactersWithSpaces>
  <SharedDoc>false</SharedDoc>
  <HLinks>
    <vt:vector size="12" baseType="variant">
      <vt:variant>
        <vt:i4>6946884</vt:i4>
      </vt:variant>
      <vt:variant>
        <vt:i4>3</vt:i4>
      </vt:variant>
      <vt:variant>
        <vt:i4>0</vt:i4>
      </vt:variant>
      <vt:variant>
        <vt:i4>5</vt:i4>
      </vt:variant>
      <vt:variant>
        <vt:lpwstr>mailto:feizalmuttur@iccuk.org</vt:lpwstr>
      </vt:variant>
      <vt:variant>
        <vt:lpwstr/>
      </vt:variant>
      <vt:variant>
        <vt:i4>4325402</vt:i4>
      </vt:variant>
      <vt:variant>
        <vt:i4>0</vt:i4>
      </vt:variant>
      <vt:variant>
        <vt:i4>0</vt:i4>
      </vt:variant>
      <vt:variant>
        <vt:i4>5</vt:i4>
      </vt:variant>
      <vt:variant>
        <vt:lpwstr>http://www.iccuk.org/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ADVERT</dc:title>
  <dc:creator>Office-216</dc:creator>
  <cp:lastModifiedBy>Zuberi</cp:lastModifiedBy>
  <cp:revision>2</cp:revision>
  <cp:lastPrinted>2014-02-26T17:31:00Z</cp:lastPrinted>
  <dcterms:created xsi:type="dcterms:W3CDTF">2014-02-26T17:43:00Z</dcterms:created>
  <dcterms:modified xsi:type="dcterms:W3CDTF">2014-02-26T17:43:00Z</dcterms:modified>
</cp:coreProperties>
</file>